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0E" w:rsidRPr="00D23902" w:rsidRDefault="00F3460E" w:rsidP="00F3460E">
      <w:pPr>
        <w:spacing w:after="0" w:line="259" w:lineRule="auto"/>
        <w:jc w:val="center"/>
        <w:rPr>
          <w:rFonts w:ascii="Verdana" w:hAnsi="Verdana" w:cs="Segoe UI Symbol"/>
        </w:rPr>
      </w:pPr>
      <w:r w:rsidRPr="00D23902">
        <w:rPr>
          <w:rFonts w:ascii="Verdana" w:hAnsi="Verdana" w:cs="Segoe UI Symbol"/>
          <w:b/>
        </w:rPr>
        <w:t xml:space="preserve">OBRAS Y EQUIPAMIENTO: EL GOBIERNO PROVINCIAL ENTREGÓ 15.705.733,13 MILLONES A COMUNAS DEL DEPARTAMENTO </w:t>
      </w:r>
      <w:r w:rsidR="003523C3" w:rsidRPr="00D23902">
        <w:rPr>
          <w:rFonts w:ascii="Verdana" w:hAnsi="Verdana" w:cs="Segoe UI Symbol"/>
          <w:b/>
        </w:rPr>
        <w:t>CASTELLA</w:t>
      </w:r>
      <w:r w:rsidR="00E21936" w:rsidRPr="00D23902">
        <w:rPr>
          <w:rFonts w:ascii="Verdana" w:hAnsi="Verdana" w:cs="Segoe UI Symbol"/>
          <w:b/>
        </w:rPr>
        <w:t>NOS</w:t>
      </w:r>
    </w:p>
    <w:p w:rsidR="00F3460E" w:rsidRPr="00D23902" w:rsidRDefault="00F3460E" w:rsidP="00F3460E">
      <w:pPr>
        <w:spacing w:after="0" w:line="259" w:lineRule="auto"/>
        <w:jc w:val="both"/>
        <w:rPr>
          <w:rFonts w:ascii="Verdana" w:hAnsi="Verdana" w:cs="Segoe UI Symbol"/>
        </w:rPr>
      </w:pPr>
    </w:p>
    <w:p w:rsidR="00F3460E" w:rsidRPr="00D23902" w:rsidRDefault="00F3460E" w:rsidP="00F3460E">
      <w:pPr>
        <w:spacing w:after="0" w:line="259" w:lineRule="auto"/>
        <w:jc w:val="both"/>
        <w:rPr>
          <w:rFonts w:ascii="Verdana" w:hAnsi="Verdana" w:cs="Segoe UI Symbol"/>
        </w:rPr>
      </w:pPr>
      <w:r w:rsidRPr="00D23902">
        <w:rPr>
          <w:rFonts w:ascii="Verdana" w:hAnsi="Verdana" w:cs="Segoe UI Symbol"/>
        </w:rPr>
        <w:t xml:space="preserve">En la  ciudad de Rafaela, donde se encuentra la Delegación del Senado (Departamento Castellanos), en un acto </w:t>
      </w:r>
      <w:r w:rsidR="00F1744F" w:rsidRPr="00D23902">
        <w:rPr>
          <w:rFonts w:ascii="Verdana" w:hAnsi="Verdana" w:cs="Segoe UI Symbol"/>
        </w:rPr>
        <w:t xml:space="preserve">encabezado </w:t>
      </w:r>
      <w:r w:rsidRPr="00D23902">
        <w:rPr>
          <w:rFonts w:ascii="Verdana" w:hAnsi="Verdana" w:cs="Segoe UI Symbol"/>
        </w:rPr>
        <w:t xml:space="preserve">por </w:t>
      </w:r>
      <w:r w:rsidR="004B6A0C" w:rsidRPr="00D23902">
        <w:rPr>
          <w:rFonts w:ascii="Verdana" w:hAnsi="Verdana" w:cs="Segoe UI Symbol"/>
        </w:rPr>
        <w:t xml:space="preserve">Secretaria de Coordinación de </w:t>
      </w:r>
      <w:r w:rsidR="00E458E5" w:rsidRPr="00D23902">
        <w:rPr>
          <w:rFonts w:ascii="Verdana" w:hAnsi="Verdana" w:cs="Segoe UI Symbol"/>
        </w:rPr>
        <w:t>Políticas</w:t>
      </w:r>
      <w:r w:rsidR="004B6A0C" w:rsidRPr="00D23902">
        <w:rPr>
          <w:rFonts w:ascii="Verdana" w:hAnsi="Verdana" w:cs="Segoe UI Symbol"/>
        </w:rPr>
        <w:t xml:space="preserve"> </w:t>
      </w:r>
      <w:r w:rsidR="00F1744F" w:rsidRPr="00D23902">
        <w:rPr>
          <w:rFonts w:ascii="Verdana" w:hAnsi="Verdana" w:cs="Segoe UI Symbol"/>
        </w:rPr>
        <w:t>Públicas</w:t>
      </w:r>
      <w:r w:rsidR="004B6A0C" w:rsidRPr="00D23902">
        <w:rPr>
          <w:rFonts w:ascii="Verdana" w:hAnsi="Verdana" w:cs="Segoe UI Symbol"/>
        </w:rPr>
        <w:t xml:space="preserve">, </w:t>
      </w:r>
      <w:proofErr w:type="spellStart"/>
      <w:r w:rsidR="004B6A0C" w:rsidRPr="00D23902">
        <w:rPr>
          <w:rFonts w:ascii="Verdana" w:hAnsi="Verdana" w:cs="Segoe UI Symbol"/>
        </w:rPr>
        <w:t>Luisina</w:t>
      </w:r>
      <w:proofErr w:type="spellEnd"/>
      <w:r w:rsidR="004B6A0C" w:rsidRPr="00D23902">
        <w:rPr>
          <w:rFonts w:ascii="Verdana" w:hAnsi="Verdana" w:cs="Segoe UI Symbol"/>
        </w:rPr>
        <w:t xml:space="preserve"> </w:t>
      </w:r>
      <w:proofErr w:type="spellStart"/>
      <w:r w:rsidR="004B6A0C" w:rsidRPr="00D23902">
        <w:rPr>
          <w:rFonts w:ascii="Verdana" w:hAnsi="Verdana" w:cs="Segoe UI Symbol"/>
        </w:rPr>
        <w:t>Giovannini</w:t>
      </w:r>
      <w:proofErr w:type="spellEnd"/>
      <w:r w:rsidR="004B6A0C" w:rsidRPr="00D23902">
        <w:rPr>
          <w:rFonts w:ascii="Verdana" w:hAnsi="Verdana" w:cs="Segoe UI Symbol"/>
        </w:rPr>
        <w:t xml:space="preserve">, </w:t>
      </w:r>
      <w:r w:rsidRPr="00D23902">
        <w:rPr>
          <w:rFonts w:ascii="Verdana" w:hAnsi="Verdana" w:cs="Segoe UI Symbol"/>
        </w:rPr>
        <w:t>el subsecretario de Comunas de</w:t>
      </w:r>
      <w:r w:rsidR="003523C3" w:rsidRPr="00D23902">
        <w:rPr>
          <w:rFonts w:ascii="Verdana" w:hAnsi="Verdana" w:cs="Segoe UI Symbol"/>
        </w:rPr>
        <w:t xml:space="preserve"> la Provincia, Carlos </w:t>
      </w:r>
      <w:proofErr w:type="spellStart"/>
      <w:r w:rsidR="003523C3" w:rsidRPr="00D23902">
        <w:rPr>
          <w:rFonts w:ascii="Verdana" w:hAnsi="Verdana" w:cs="Segoe UI Symbol"/>
        </w:rPr>
        <w:t>Kaufmann</w:t>
      </w:r>
      <w:proofErr w:type="spellEnd"/>
      <w:r w:rsidR="003523C3" w:rsidRPr="00D23902">
        <w:rPr>
          <w:rFonts w:ascii="Verdana" w:hAnsi="Verdana" w:cs="Segoe UI Symbol"/>
        </w:rPr>
        <w:t>,</w:t>
      </w:r>
      <w:r w:rsidRPr="00D23902">
        <w:rPr>
          <w:rFonts w:ascii="Verdana" w:hAnsi="Verdana" w:cs="Segoe UI Symbol"/>
        </w:rPr>
        <w:t xml:space="preserve"> </w:t>
      </w:r>
      <w:r w:rsidR="00E21936" w:rsidRPr="00D23902">
        <w:rPr>
          <w:rFonts w:ascii="Verdana" w:hAnsi="Verdana" w:cs="Segoe UI Symbol"/>
        </w:rPr>
        <w:t>acompañado</w:t>
      </w:r>
      <w:r w:rsidR="003523C3" w:rsidRPr="00D23902">
        <w:rPr>
          <w:rFonts w:ascii="Verdana" w:hAnsi="Verdana" w:cs="Segoe UI Symbol"/>
        </w:rPr>
        <w:t>s</w:t>
      </w:r>
      <w:r w:rsidR="00E21936" w:rsidRPr="00D23902">
        <w:rPr>
          <w:rFonts w:ascii="Verdana" w:hAnsi="Verdana" w:cs="Segoe UI Symbol"/>
        </w:rPr>
        <w:t xml:space="preserve"> por </w:t>
      </w:r>
      <w:r w:rsidRPr="00D23902">
        <w:rPr>
          <w:rFonts w:ascii="Verdana" w:hAnsi="Verdana" w:cs="Segoe UI Symbol"/>
        </w:rPr>
        <w:t>el senador provincial, Alcides Calvo,</w:t>
      </w:r>
      <w:r w:rsidR="00E458E5" w:rsidRPr="00D23902">
        <w:rPr>
          <w:rFonts w:ascii="Verdana" w:hAnsi="Verdana" w:cs="Segoe UI Symbol"/>
        </w:rPr>
        <w:t xml:space="preserve"> con la presencia de</w:t>
      </w:r>
      <w:r w:rsidRPr="00D23902">
        <w:rPr>
          <w:rFonts w:ascii="Verdana" w:hAnsi="Verdana" w:cs="Segoe UI Symbol"/>
        </w:rPr>
        <w:t xml:space="preserve"> los presidentes comunales; </w:t>
      </w:r>
      <w:r w:rsidR="004B6A0C" w:rsidRPr="00D23902">
        <w:rPr>
          <w:rFonts w:ascii="Verdana" w:hAnsi="Verdana" w:cs="Segoe UI Symbol"/>
        </w:rPr>
        <w:t xml:space="preserve">Roberto Morel, </w:t>
      </w:r>
      <w:r w:rsidRPr="00D23902">
        <w:rPr>
          <w:rFonts w:ascii="Verdana" w:hAnsi="Verdana" w:cs="Segoe UI Symbol"/>
        </w:rPr>
        <w:t xml:space="preserve">de </w:t>
      </w:r>
      <w:r w:rsidR="004B6A0C" w:rsidRPr="00D23902">
        <w:rPr>
          <w:rFonts w:ascii="Verdana" w:hAnsi="Verdana" w:cs="Segoe UI Symbol"/>
        </w:rPr>
        <w:t>Aurelia,</w:t>
      </w:r>
      <w:r w:rsidRPr="00D23902">
        <w:rPr>
          <w:rFonts w:ascii="Verdana" w:hAnsi="Verdana" w:cs="Segoe UI Symbol"/>
        </w:rPr>
        <w:t xml:space="preserve"> </w:t>
      </w:r>
      <w:r w:rsidR="004B6A0C" w:rsidRPr="00D23902">
        <w:rPr>
          <w:rFonts w:ascii="Verdana" w:hAnsi="Verdana" w:cs="Segoe UI Symbol"/>
        </w:rPr>
        <w:t xml:space="preserve">Javier </w:t>
      </w:r>
      <w:proofErr w:type="spellStart"/>
      <w:r w:rsidR="004B6A0C" w:rsidRPr="00D23902">
        <w:rPr>
          <w:rFonts w:ascii="Verdana" w:hAnsi="Verdana" w:cs="Segoe UI Symbol"/>
        </w:rPr>
        <w:t>Canavese</w:t>
      </w:r>
      <w:proofErr w:type="spellEnd"/>
      <w:r w:rsidRPr="00D23902">
        <w:rPr>
          <w:rFonts w:ascii="Verdana" w:hAnsi="Verdana" w:cs="Segoe UI Symbol"/>
        </w:rPr>
        <w:t xml:space="preserve"> de </w:t>
      </w:r>
      <w:proofErr w:type="spellStart"/>
      <w:r w:rsidR="004B6A0C" w:rsidRPr="00D23902">
        <w:rPr>
          <w:rFonts w:ascii="Verdana" w:hAnsi="Verdana" w:cs="Segoe UI Symbol"/>
        </w:rPr>
        <w:t>Galisteo</w:t>
      </w:r>
      <w:proofErr w:type="spellEnd"/>
      <w:r w:rsidR="004B6A0C" w:rsidRPr="00D23902">
        <w:rPr>
          <w:rFonts w:ascii="Verdana" w:hAnsi="Verdana" w:cs="Segoe UI Symbol"/>
        </w:rPr>
        <w:t xml:space="preserve">, Sandra </w:t>
      </w:r>
      <w:proofErr w:type="spellStart"/>
      <w:r w:rsidR="004B6A0C" w:rsidRPr="00D23902">
        <w:rPr>
          <w:rFonts w:ascii="Verdana" w:hAnsi="Verdana" w:cs="Segoe UI Symbol"/>
        </w:rPr>
        <w:t>Gaido</w:t>
      </w:r>
      <w:proofErr w:type="spellEnd"/>
      <w:r w:rsidR="004B6A0C" w:rsidRPr="00D23902">
        <w:rPr>
          <w:rFonts w:ascii="Verdana" w:hAnsi="Verdana" w:cs="Segoe UI Symbol"/>
        </w:rPr>
        <w:t xml:space="preserve"> de María Juana, Nicodemo </w:t>
      </w:r>
      <w:proofErr w:type="spellStart"/>
      <w:r w:rsidR="004B6A0C" w:rsidRPr="00D23902">
        <w:rPr>
          <w:rFonts w:ascii="Verdana" w:hAnsi="Verdana" w:cs="Segoe UI Symbol"/>
        </w:rPr>
        <w:t>Imsand</w:t>
      </w:r>
      <w:proofErr w:type="spellEnd"/>
      <w:r w:rsidR="004B6A0C" w:rsidRPr="00D23902">
        <w:rPr>
          <w:rFonts w:ascii="Verdana" w:hAnsi="Verdana" w:cs="Segoe UI Symbol"/>
        </w:rPr>
        <w:t xml:space="preserve"> de Colonia </w:t>
      </w:r>
      <w:proofErr w:type="spellStart"/>
      <w:r w:rsidR="004B6A0C" w:rsidRPr="00D23902">
        <w:rPr>
          <w:rFonts w:ascii="Verdana" w:hAnsi="Verdana" w:cs="Segoe UI Symbol"/>
        </w:rPr>
        <w:t>Iturraspe</w:t>
      </w:r>
      <w:proofErr w:type="spellEnd"/>
      <w:r w:rsidR="004B6A0C" w:rsidRPr="00D23902">
        <w:rPr>
          <w:rFonts w:ascii="Verdana" w:hAnsi="Verdana" w:cs="Segoe UI Symbol"/>
        </w:rPr>
        <w:t xml:space="preserve">, Juan Muñoz Martin de Angélica, </w:t>
      </w:r>
      <w:r w:rsidRPr="00D23902">
        <w:rPr>
          <w:rFonts w:ascii="Verdana" w:hAnsi="Verdana" w:cs="Segoe UI Symbol"/>
        </w:rPr>
        <w:t>y M</w:t>
      </w:r>
      <w:r w:rsidR="003523C3" w:rsidRPr="00D23902">
        <w:rPr>
          <w:rFonts w:ascii="Verdana" w:hAnsi="Verdana" w:cs="Segoe UI Symbol"/>
        </w:rPr>
        <w:t xml:space="preserve">iguel </w:t>
      </w:r>
      <w:proofErr w:type="spellStart"/>
      <w:r w:rsidR="003523C3" w:rsidRPr="00D23902">
        <w:rPr>
          <w:rFonts w:ascii="Verdana" w:hAnsi="Verdana" w:cs="Segoe UI Symbol"/>
        </w:rPr>
        <w:t>Al</w:t>
      </w:r>
      <w:r w:rsidR="004B6A0C" w:rsidRPr="00D23902">
        <w:rPr>
          <w:rFonts w:ascii="Verdana" w:hAnsi="Verdana" w:cs="Segoe UI Symbol"/>
        </w:rPr>
        <w:t>ochis</w:t>
      </w:r>
      <w:proofErr w:type="spellEnd"/>
      <w:r w:rsidR="004B6A0C" w:rsidRPr="00D23902">
        <w:rPr>
          <w:rFonts w:ascii="Verdana" w:hAnsi="Verdana" w:cs="Segoe UI Symbol"/>
        </w:rPr>
        <w:t xml:space="preserve"> de Colonia Bicha</w:t>
      </w:r>
      <w:r w:rsidRPr="00D23902">
        <w:rPr>
          <w:rFonts w:ascii="Verdana" w:hAnsi="Verdana" w:cs="Segoe UI Symbol"/>
        </w:rPr>
        <w:t xml:space="preserve">, recibieron aportes económicos </w:t>
      </w:r>
      <w:r w:rsidR="00F1744F" w:rsidRPr="00D23902">
        <w:rPr>
          <w:rFonts w:ascii="Verdana" w:hAnsi="Verdana" w:cs="Segoe UI Symbol"/>
        </w:rPr>
        <w:t xml:space="preserve">de parte del gobierno provincial de Omar </w:t>
      </w:r>
      <w:proofErr w:type="spellStart"/>
      <w:r w:rsidR="00F1744F" w:rsidRPr="00D23902">
        <w:rPr>
          <w:rFonts w:ascii="Verdana" w:hAnsi="Verdana" w:cs="Segoe UI Symbol"/>
        </w:rPr>
        <w:t>Perotti</w:t>
      </w:r>
      <w:proofErr w:type="spellEnd"/>
      <w:r w:rsidR="00F1744F" w:rsidRPr="00D23902">
        <w:rPr>
          <w:rFonts w:ascii="Verdana" w:hAnsi="Verdana" w:cs="Segoe UI Symbol"/>
        </w:rPr>
        <w:t xml:space="preserve">, </w:t>
      </w:r>
      <w:r w:rsidRPr="00D23902">
        <w:rPr>
          <w:rFonts w:ascii="Verdana" w:hAnsi="Verdana" w:cs="Segoe UI Symbol"/>
        </w:rPr>
        <w:t>po</w:t>
      </w:r>
      <w:r w:rsidR="004B6A0C" w:rsidRPr="00D23902">
        <w:rPr>
          <w:rFonts w:ascii="Verdana" w:hAnsi="Verdana" w:cs="Segoe UI Symbol"/>
        </w:rPr>
        <w:t>r un total de $15.705.733,18</w:t>
      </w:r>
      <w:r w:rsidRPr="00D23902">
        <w:rPr>
          <w:rFonts w:ascii="Verdana" w:hAnsi="Verdana" w:cs="Segoe UI Symbol"/>
        </w:rPr>
        <w:t xml:space="preserve"> para la realización de obras y adquisición de equipamiento</w:t>
      </w:r>
      <w:r w:rsidR="00E21936" w:rsidRPr="00D23902">
        <w:rPr>
          <w:rFonts w:ascii="Verdana" w:hAnsi="Verdana" w:cs="Segoe UI Symbol"/>
        </w:rPr>
        <w:t xml:space="preserve"> en sus localidades</w:t>
      </w:r>
      <w:r w:rsidRPr="00D23902">
        <w:rPr>
          <w:rFonts w:ascii="Verdana" w:hAnsi="Verdana" w:cs="Segoe UI Symbol"/>
        </w:rPr>
        <w:t xml:space="preserve">, de acuerdo a los proyectos presentados oportunamente y aprobados en el marco de la Ley 12.385 de Obras Menores para comunas y municipios de la Provincia de Santa Fe. </w:t>
      </w:r>
    </w:p>
    <w:p w:rsidR="00F3460E" w:rsidRPr="00D23902" w:rsidRDefault="00F3460E" w:rsidP="00F3460E">
      <w:pPr>
        <w:spacing w:after="0" w:line="259" w:lineRule="auto"/>
        <w:jc w:val="both"/>
        <w:rPr>
          <w:rFonts w:ascii="Verdana" w:hAnsi="Verdana" w:cs="Segoe UI Symbol"/>
        </w:rPr>
      </w:pPr>
    </w:p>
    <w:p w:rsidR="00F3460E" w:rsidRPr="00D23902" w:rsidRDefault="00F3460E" w:rsidP="00F3460E">
      <w:pPr>
        <w:spacing w:after="0" w:line="259" w:lineRule="auto"/>
        <w:jc w:val="both"/>
        <w:rPr>
          <w:rFonts w:ascii="Verdana" w:hAnsi="Verdana" w:cs="Segoe UI Symbol"/>
        </w:rPr>
      </w:pPr>
      <w:r w:rsidRPr="00D23902">
        <w:rPr>
          <w:rFonts w:ascii="Verdana" w:hAnsi="Verdana" w:cs="Segoe UI Symbol"/>
        </w:rPr>
        <w:t xml:space="preserve">En esta oportunidad </w:t>
      </w:r>
      <w:r w:rsidR="00E21936" w:rsidRPr="00D23902">
        <w:rPr>
          <w:rFonts w:ascii="Verdana" w:hAnsi="Verdana" w:cs="Segoe UI Symbol"/>
        </w:rPr>
        <w:t>recibieron</w:t>
      </w:r>
      <w:r w:rsidRPr="00D23902">
        <w:rPr>
          <w:rFonts w:ascii="Verdana" w:hAnsi="Verdana" w:cs="Segoe UI Symbol"/>
        </w:rPr>
        <w:t>, las siguientes localidades:</w:t>
      </w:r>
    </w:p>
    <w:p w:rsidR="00F3460E" w:rsidRPr="00D23902" w:rsidRDefault="00F3460E" w:rsidP="00F3460E">
      <w:pPr>
        <w:spacing w:after="0" w:line="259" w:lineRule="auto"/>
        <w:jc w:val="both"/>
        <w:rPr>
          <w:rFonts w:ascii="Verdana" w:hAnsi="Verdana" w:cs="Segoe UI Symbol"/>
        </w:rPr>
      </w:pP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r w:rsidRPr="00D23902">
        <w:rPr>
          <w:rFonts w:ascii="Verdana" w:eastAsia="Times New Roman" w:hAnsi="Verdana" w:cs="Arial"/>
          <w:b/>
          <w:color w:val="222222"/>
          <w:lang w:eastAsia="es-AR"/>
        </w:rPr>
        <w:t>Aurelia</w:t>
      </w:r>
      <w:r w:rsidRPr="00D23902">
        <w:rPr>
          <w:rFonts w:ascii="Verdana" w:eastAsia="Times New Roman" w:hAnsi="Verdana" w:cs="Arial"/>
          <w:color w:val="222222"/>
          <w:lang w:eastAsia="es-AR"/>
        </w:rPr>
        <w:tab/>
        <w:t xml:space="preserve">$1.245.199,76 destinado a la construcción de </w:t>
      </w:r>
      <w:r w:rsidR="00E21936" w:rsidRPr="00D23902">
        <w:rPr>
          <w:rFonts w:ascii="Verdana" w:eastAsia="Times New Roman" w:hAnsi="Verdana" w:cs="Arial"/>
          <w:color w:val="222222"/>
          <w:lang w:eastAsia="es-AR"/>
        </w:rPr>
        <w:t xml:space="preserve">cordón </w:t>
      </w:r>
      <w:r w:rsidRPr="00D23902">
        <w:rPr>
          <w:rFonts w:ascii="Verdana" w:eastAsia="Times New Roman" w:hAnsi="Verdana" w:cs="Arial"/>
          <w:color w:val="222222"/>
          <w:lang w:eastAsia="es-AR"/>
        </w:rPr>
        <w:t>cuneta de hormigón e instalación de luminarias led</w:t>
      </w:r>
      <w:r w:rsidR="00E21936" w:rsidRPr="00D23902">
        <w:rPr>
          <w:rFonts w:ascii="Verdana" w:eastAsia="Times New Roman" w:hAnsi="Verdana" w:cs="Arial"/>
          <w:color w:val="222222"/>
          <w:lang w:eastAsia="es-AR"/>
        </w:rPr>
        <w:t xml:space="preserve"> en calles urbanas</w:t>
      </w:r>
      <w:r w:rsidRPr="00D23902">
        <w:rPr>
          <w:rFonts w:ascii="Verdana" w:eastAsia="Times New Roman" w:hAnsi="Verdana" w:cs="Arial"/>
          <w:color w:val="222222"/>
          <w:lang w:eastAsia="es-AR"/>
        </w:rPr>
        <w:t xml:space="preserve">. </w:t>
      </w: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proofErr w:type="spellStart"/>
      <w:r w:rsidRPr="00D23902">
        <w:rPr>
          <w:rFonts w:ascii="Verdana" w:eastAsia="Times New Roman" w:hAnsi="Verdana" w:cs="Arial"/>
          <w:b/>
          <w:color w:val="222222"/>
          <w:lang w:eastAsia="es-AR"/>
        </w:rPr>
        <w:t>Galisteo</w:t>
      </w:r>
      <w:proofErr w:type="spellEnd"/>
      <w:r w:rsidRPr="00D23902">
        <w:rPr>
          <w:rFonts w:ascii="Verdana" w:eastAsia="Times New Roman" w:hAnsi="Verdana" w:cs="Arial"/>
          <w:color w:val="222222"/>
          <w:lang w:eastAsia="es-AR"/>
        </w:rPr>
        <w:tab/>
        <w:t xml:space="preserve">$2.091.104,25 destinado a la construcción de estabilizado suelo – arena – en caminos rurales. </w:t>
      </w: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r w:rsidRPr="00D23902">
        <w:rPr>
          <w:rFonts w:ascii="Verdana" w:eastAsia="Times New Roman" w:hAnsi="Verdana" w:cs="Arial"/>
          <w:b/>
          <w:color w:val="222222"/>
          <w:lang w:eastAsia="es-AR"/>
        </w:rPr>
        <w:t>María Juana</w:t>
      </w:r>
      <w:r w:rsidRPr="00D23902">
        <w:rPr>
          <w:rFonts w:ascii="Verdana" w:eastAsia="Times New Roman" w:hAnsi="Verdana" w:cs="Arial"/>
          <w:color w:val="222222"/>
          <w:lang w:eastAsia="es-AR"/>
        </w:rPr>
        <w:t xml:space="preserve"> $6.500.000,00 con destino a adquisición de un vehículo para el uso comunal</w:t>
      </w:r>
      <w:r w:rsidR="00E21936" w:rsidRPr="00D23902">
        <w:rPr>
          <w:rFonts w:ascii="Verdana" w:eastAsia="Times New Roman" w:hAnsi="Verdana" w:cs="Arial"/>
          <w:color w:val="222222"/>
          <w:lang w:eastAsia="es-AR"/>
        </w:rPr>
        <w:t xml:space="preserve"> oficial</w:t>
      </w:r>
      <w:r w:rsidRPr="00D23902">
        <w:rPr>
          <w:rFonts w:ascii="Verdana" w:eastAsia="Times New Roman" w:hAnsi="Verdana" w:cs="Arial"/>
          <w:color w:val="222222"/>
          <w:lang w:eastAsia="es-AR"/>
        </w:rPr>
        <w:t>.</w:t>
      </w: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r w:rsidRPr="00D23902">
        <w:rPr>
          <w:rFonts w:ascii="Verdana" w:eastAsia="Times New Roman" w:hAnsi="Verdana" w:cs="Arial"/>
          <w:b/>
          <w:color w:val="222222"/>
          <w:lang w:eastAsia="es-AR"/>
        </w:rPr>
        <w:t xml:space="preserve">Colonia </w:t>
      </w:r>
      <w:proofErr w:type="spellStart"/>
      <w:r w:rsidRPr="00D23902">
        <w:rPr>
          <w:rFonts w:ascii="Verdana" w:eastAsia="Times New Roman" w:hAnsi="Verdana" w:cs="Arial"/>
          <w:b/>
          <w:color w:val="222222"/>
          <w:lang w:eastAsia="es-AR"/>
        </w:rPr>
        <w:t>Iturraspe</w:t>
      </w:r>
      <w:proofErr w:type="spellEnd"/>
      <w:r w:rsidRPr="00D23902">
        <w:rPr>
          <w:rFonts w:ascii="Verdana" w:eastAsia="Times New Roman" w:hAnsi="Verdana" w:cs="Arial"/>
          <w:color w:val="222222"/>
          <w:lang w:eastAsia="es-AR"/>
        </w:rPr>
        <w:tab/>
        <w:t>$2.330.000,00 con destino a la adquisición de una niveladora de arrastre.</w:t>
      </w: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proofErr w:type="spellStart"/>
      <w:r w:rsidRPr="00D23902">
        <w:rPr>
          <w:rFonts w:ascii="Verdana" w:eastAsia="Times New Roman" w:hAnsi="Verdana" w:cs="Arial"/>
          <w:b/>
          <w:color w:val="222222"/>
          <w:lang w:eastAsia="es-AR"/>
        </w:rPr>
        <w:t>Ángelica</w:t>
      </w:r>
      <w:proofErr w:type="spellEnd"/>
      <w:r w:rsidRPr="00D23902">
        <w:rPr>
          <w:rFonts w:ascii="Verdana" w:eastAsia="Times New Roman" w:hAnsi="Verdana" w:cs="Arial"/>
          <w:color w:val="222222"/>
          <w:lang w:eastAsia="es-AR"/>
        </w:rPr>
        <w:tab/>
        <w:t>$2.072.540,81 para la compra de un equipo de riego.</w:t>
      </w:r>
    </w:p>
    <w:p w:rsidR="00BF0839" w:rsidRPr="00D23902" w:rsidRDefault="00BF0839" w:rsidP="004F0C1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r w:rsidRPr="00D23902">
        <w:rPr>
          <w:rFonts w:ascii="Verdana" w:eastAsia="Times New Roman" w:hAnsi="Verdana" w:cs="Arial"/>
          <w:b/>
          <w:color w:val="222222"/>
          <w:lang w:eastAsia="es-AR"/>
        </w:rPr>
        <w:t xml:space="preserve">Colonia Bicha  </w:t>
      </w:r>
      <w:r w:rsidRPr="00D23902">
        <w:rPr>
          <w:rFonts w:ascii="Verdana" w:eastAsia="Times New Roman" w:hAnsi="Verdana" w:cs="Arial"/>
          <w:color w:val="222222"/>
          <w:lang w:eastAsia="es-AR"/>
        </w:rPr>
        <w:t>$1.466.888,36 destinado a la iluminación sector público</w:t>
      </w:r>
      <w:r w:rsidR="00E21936" w:rsidRPr="00D23902">
        <w:rPr>
          <w:rFonts w:ascii="Verdana" w:eastAsia="Times New Roman" w:hAnsi="Verdana" w:cs="Arial"/>
          <w:color w:val="222222"/>
          <w:lang w:eastAsia="es-AR"/>
        </w:rPr>
        <w:t xml:space="preserve"> de la</w:t>
      </w:r>
      <w:r w:rsidRPr="00D23902">
        <w:rPr>
          <w:rFonts w:ascii="Verdana" w:eastAsia="Times New Roman" w:hAnsi="Verdana" w:cs="Arial"/>
          <w:color w:val="222222"/>
          <w:lang w:eastAsia="es-AR"/>
        </w:rPr>
        <w:t xml:space="preserve"> Plaza Rogelio Sola.</w:t>
      </w:r>
    </w:p>
    <w:p w:rsidR="003523C3" w:rsidRPr="00D23902" w:rsidRDefault="003523C3" w:rsidP="003523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</w:p>
    <w:p w:rsidR="003523C3" w:rsidRPr="00D23902" w:rsidRDefault="003523C3" w:rsidP="003523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AR"/>
        </w:rPr>
      </w:pPr>
      <w:r w:rsidRPr="00D23902">
        <w:rPr>
          <w:rFonts w:ascii="Verdana" w:eastAsia="Times New Roman" w:hAnsi="Verdana" w:cs="Arial"/>
          <w:color w:val="222222"/>
          <w:lang w:eastAsia="es-AR"/>
        </w:rPr>
        <w:t xml:space="preserve">“Con esto estamos cumpliendo, en tiempo, con las localidades que solicitaron recursos manifestó Calvo. </w:t>
      </w:r>
    </w:p>
    <w:p w:rsidR="00BF0839" w:rsidRPr="00D23902" w:rsidRDefault="00BF0839" w:rsidP="00BF083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s-AR"/>
        </w:rPr>
      </w:pPr>
    </w:p>
    <w:p w:rsidR="00BF0839" w:rsidRPr="00D23902" w:rsidRDefault="00E458E5" w:rsidP="00F3460E">
      <w:pPr>
        <w:spacing w:after="0" w:line="259" w:lineRule="auto"/>
        <w:jc w:val="both"/>
        <w:rPr>
          <w:rFonts w:ascii="Verdana" w:hAnsi="Verdana" w:cs="Segoe UI Symbol"/>
        </w:rPr>
      </w:pPr>
      <w:r w:rsidRPr="00D23902">
        <w:rPr>
          <w:rFonts w:ascii="Verdana" w:hAnsi="Verdana" w:cs="Segoe UI Symbol"/>
          <w:b/>
        </w:rPr>
        <w:t>FIRMA DE CONVENIOS DEL</w:t>
      </w:r>
      <w:r w:rsidRPr="00D23902">
        <w:rPr>
          <w:rFonts w:ascii="Verdana" w:hAnsi="Verdana" w:cs="Segoe UI Symbol"/>
        </w:rPr>
        <w:t xml:space="preserve"> </w:t>
      </w:r>
      <w:r w:rsidRPr="00D23902">
        <w:rPr>
          <w:rFonts w:ascii="Verdana" w:eastAsia="Times New Roman" w:hAnsi="Verdana" w:cs="Arial"/>
          <w:b/>
          <w:color w:val="222222"/>
          <w:lang w:eastAsia="es-AR"/>
        </w:rPr>
        <w:t xml:space="preserve">“PROGRAMA DE SEGURIDAD </w:t>
      </w:r>
      <w:bookmarkStart w:id="0" w:name="_GoBack"/>
      <w:bookmarkEnd w:id="0"/>
      <w:r w:rsidRPr="00D23902">
        <w:rPr>
          <w:rFonts w:ascii="Verdana" w:eastAsia="Times New Roman" w:hAnsi="Verdana" w:cs="Arial"/>
          <w:b/>
          <w:color w:val="222222"/>
          <w:lang w:eastAsia="es-AR"/>
        </w:rPr>
        <w:t xml:space="preserve">CIUDADANA MAS COMUNIDAD” </w:t>
      </w:r>
    </w:p>
    <w:p w:rsidR="00BF088B" w:rsidRPr="00D23902" w:rsidRDefault="00BF088B" w:rsidP="00BF088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es-AR"/>
        </w:rPr>
      </w:pPr>
    </w:p>
    <w:p w:rsidR="000827C0" w:rsidRPr="00D23902" w:rsidRDefault="00E458E5" w:rsidP="00B20704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D23902">
        <w:rPr>
          <w:rFonts w:ascii="Verdana" w:eastAsia="Times New Roman" w:hAnsi="Verdana" w:cs="Arial"/>
          <w:color w:val="222222"/>
          <w:lang w:eastAsia="es-AR"/>
        </w:rPr>
        <w:t>Asimismo y en la misma oportunidad se procedió a la f</w:t>
      </w:r>
      <w:r w:rsidR="00BF088B" w:rsidRPr="00D23902">
        <w:rPr>
          <w:rFonts w:ascii="Verdana" w:eastAsia="Times New Roman" w:hAnsi="Verdana" w:cs="Arial"/>
          <w:color w:val="222222"/>
          <w:lang w:eastAsia="es-AR"/>
        </w:rPr>
        <w:t xml:space="preserve">irma de convenios y adhesión al </w:t>
      </w:r>
      <w:r w:rsidR="00BF088B" w:rsidRPr="00D23902">
        <w:rPr>
          <w:rFonts w:ascii="Verdana" w:eastAsia="Times New Roman" w:hAnsi="Verdana" w:cs="Arial"/>
          <w:b/>
          <w:color w:val="222222"/>
          <w:lang w:eastAsia="es-AR"/>
        </w:rPr>
        <w:t xml:space="preserve">“Programa de Seguridad Ciudadana Mas Comunidad” </w:t>
      </w:r>
      <w:r w:rsidRPr="00D23902">
        <w:rPr>
          <w:rFonts w:ascii="Verdana" w:hAnsi="Verdana"/>
        </w:rPr>
        <w:t>mediante los cuales se posibilitará la adquisición e instalación de cámaras de seguridad en puntos estratégicos de diferentes localidades de la provincia, los distritos beneficiados en esta oportunidad, del Departamento Castellanos,</w:t>
      </w:r>
      <w:r w:rsidR="004F0C17" w:rsidRPr="00D23902">
        <w:rPr>
          <w:rFonts w:ascii="Verdana" w:hAnsi="Verdana"/>
        </w:rPr>
        <w:t xml:space="preserve"> fueron</w:t>
      </w:r>
      <w:r w:rsidRPr="00D23902">
        <w:rPr>
          <w:rFonts w:ascii="Verdana" w:hAnsi="Verdana"/>
        </w:rPr>
        <w:t xml:space="preserve">: Ramona y </w:t>
      </w:r>
      <w:proofErr w:type="spellStart"/>
      <w:r w:rsidRPr="00D23902">
        <w:rPr>
          <w:rFonts w:ascii="Verdana" w:hAnsi="Verdana"/>
        </w:rPr>
        <w:t>Saguier</w:t>
      </w:r>
      <w:proofErr w:type="spellEnd"/>
      <w:r w:rsidR="004F0C17" w:rsidRPr="00D23902">
        <w:rPr>
          <w:rFonts w:ascii="Verdana" w:hAnsi="Verdana"/>
        </w:rPr>
        <w:t xml:space="preserve">, </w:t>
      </w:r>
      <w:r w:rsidRPr="00D23902">
        <w:rPr>
          <w:rFonts w:ascii="Verdana" w:hAnsi="Verdana"/>
        </w:rPr>
        <w:t xml:space="preserve"> que se suma a los ya firmado</w:t>
      </w:r>
      <w:r w:rsidR="004F0C17" w:rsidRPr="00D23902">
        <w:rPr>
          <w:rFonts w:ascii="Verdana" w:hAnsi="Verdana"/>
        </w:rPr>
        <w:t>s</w:t>
      </w:r>
      <w:r w:rsidRPr="00D23902">
        <w:rPr>
          <w:rFonts w:ascii="Verdana" w:hAnsi="Verdana"/>
        </w:rPr>
        <w:t xml:space="preserve"> por </w:t>
      </w:r>
      <w:r w:rsidR="004F0C17" w:rsidRPr="00D23902">
        <w:rPr>
          <w:rFonts w:ascii="Verdana" w:hAnsi="Verdana"/>
        </w:rPr>
        <w:t xml:space="preserve">distinta </w:t>
      </w:r>
      <w:r w:rsidRPr="00D23902">
        <w:rPr>
          <w:rFonts w:ascii="Verdana" w:hAnsi="Verdana"/>
        </w:rPr>
        <w:t>localidades del departamento</w:t>
      </w:r>
      <w:r w:rsidR="004F0C17" w:rsidRPr="00D23902">
        <w:rPr>
          <w:rFonts w:ascii="Verdana" w:hAnsi="Verdana"/>
        </w:rPr>
        <w:t xml:space="preserve"> </w:t>
      </w:r>
      <w:r w:rsidR="00FF5303" w:rsidRPr="00D23902">
        <w:rPr>
          <w:rFonts w:ascii="Verdana" w:hAnsi="Verdana"/>
        </w:rPr>
        <w:t xml:space="preserve">Castellanos, logrando que la mayoría de las localidades cuentan con servicio de </w:t>
      </w:r>
      <w:proofErr w:type="spellStart"/>
      <w:r w:rsidR="00FF5303" w:rsidRPr="00D23902">
        <w:rPr>
          <w:rFonts w:ascii="Verdana" w:hAnsi="Verdana"/>
        </w:rPr>
        <w:t>videovigilancia</w:t>
      </w:r>
      <w:proofErr w:type="spellEnd"/>
      <w:r w:rsidRPr="00D23902">
        <w:rPr>
          <w:rFonts w:ascii="Verdana" w:hAnsi="Verdana"/>
        </w:rPr>
        <w:t xml:space="preserve">. </w:t>
      </w:r>
    </w:p>
    <w:sectPr w:rsidR="000827C0" w:rsidRPr="00D23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749"/>
    <w:multiLevelType w:val="hybridMultilevel"/>
    <w:tmpl w:val="74E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58A5"/>
    <w:multiLevelType w:val="hybridMultilevel"/>
    <w:tmpl w:val="10888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F18A2"/>
    <w:multiLevelType w:val="hybridMultilevel"/>
    <w:tmpl w:val="7C52F5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B"/>
    <w:rsid w:val="000442EB"/>
    <w:rsid w:val="0008233F"/>
    <w:rsid w:val="000827C0"/>
    <w:rsid w:val="003523C3"/>
    <w:rsid w:val="004B6A0C"/>
    <w:rsid w:val="004F0C17"/>
    <w:rsid w:val="006973CA"/>
    <w:rsid w:val="006E358C"/>
    <w:rsid w:val="007E0DAA"/>
    <w:rsid w:val="00A82083"/>
    <w:rsid w:val="00B20704"/>
    <w:rsid w:val="00B60EB0"/>
    <w:rsid w:val="00BF0839"/>
    <w:rsid w:val="00BF088B"/>
    <w:rsid w:val="00D23902"/>
    <w:rsid w:val="00E21936"/>
    <w:rsid w:val="00E458E5"/>
    <w:rsid w:val="00E87989"/>
    <w:rsid w:val="00F1744F"/>
    <w:rsid w:val="00F3460E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2022-11-29T14:22:00Z</cp:lastPrinted>
  <dcterms:created xsi:type="dcterms:W3CDTF">2022-11-29T11:50:00Z</dcterms:created>
  <dcterms:modified xsi:type="dcterms:W3CDTF">2022-11-30T13:21:00Z</dcterms:modified>
</cp:coreProperties>
</file>